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CE" w:rsidRDefault="00783E1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-3.85pt;margin-top:-2.5pt;width:71.25pt;height:146.25pt;z-index:-251659264;visibility:visible;mso-wrap-edited:f" wrapcoords="-227 0 -227 21489 21600 21489 21600 0 -227 0">
            <v:imagedata r:id="rId4" o:title="" gain="142470f" blacklevel="3932f"/>
            <w10:wrap type="tight"/>
            <w10:anchorlock/>
          </v:shape>
          <o:OLEObject Type="Embed" ProgID="MSDraw.Drawing.8" ShapeID="_x0000_s1052" DrawAspect="Content" ObjectID="_1443620957" r:id="rId5"/>
        </w:pict>
      </w:r>
      <w:r w:rsidR="00E80841">
        <w:rPr>
          <w:noProof/>
          <w:lang w:eastAsia="nl-NL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3380105</wp:posOffset>
            </wp:positionH>
            <wp:positionV relativeFrom="paragraph">
              <wp:posOffset>7397750</wp:posOffset>
            </wp:positionV>
            <wp:extent cx="107632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09" y="21453"/>
                <wp:lineTo x="21409" y="0"/>
                <wp:lineTo x="0" y="0"/>
              </wp:wrapPolygon>
            </wp:wrapTight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841">
        <w:rPr>
          <w:noProof/>
          <w:lang w:eastAsia="nl-NL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5797550</wp:posOffset>
            </wp:positionV>
            <wp:extent cx="11715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24" y="21398"/>
                <wp:lineTo x="21424" y="0"/>
                <wp:lineTo x="0" y="0"/>
              </wp:wrapPolygon>
            </wp:wrapTight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fldChar w:fldCharType="begin"/>
      </w:r>
      <w:r w:rsidR="008D5BCE">
        <w:instrText>INCLUDEPICTURE  \d  \z "http://www.ecologiebibliotheek.nl/images/nl/jeugdhoek/kleurplaten/sinterklaas/SKpakjesboot.gif"</w:instrText>
      </w:r>
      <w:r>
        <w:fldChar w:fldCharType="end"/>
      </w: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Speculaaspoppenactie</w:t>
      </w: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BC Geldrop</w:t>
      </w:r>
    </w:p>
    <w:p w:rsidR="008D5BCE" w:rsidRDefault="00CB58D8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BESTELLIJST 2013</w:t>
      </w: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E80841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noProof/>
          <w:sz w:val="36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125730</wp:posOffset>
            </wp:positionV>
            <wp:extent cx="1224280" cy="1322070"/>
            <wp:effectExtent l="0" t="0" r="0" b="0"/>
            <wp:wrapTight wrapText="bothSides">
              <wp:wrapPolygon edited="0">
                <wp:start x="0" y="0"/>
                <wp:lineTo x="0" y="21164"/>
                <wp:lineTo x="21174" y="21164"/>
                <wp:lineTo x="21174" y="0"/>
                <wp:lineTo x="0" y="0"/>
              </wp:wrapPolygon>
            </wp:wrapTight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VERKOPER</w:t>
      </w:r>
    </w:p>
    <w:p w:rsidR="008D5BCE" w:rsidRDefault="008D5BCE">
      <w:p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Naam: …………………………………………</w:t>
      </w:r>
    </w:p>
    <w:p w:rsidR="008D5BCE" w:rsidRDefault="008D5BCE">
      <w:p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Adres: …………………………………………</w:t>
      </w:r>
    </w:p>
    <w:p w:rsidR="008D5BCE" w:rsidRDefault="008D5BCE">
      <w:p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Woonplaats: …………………………………</w:t>
      </w:r>
    </w:p>
    <w:p w:rsidR="008D5BCE" w:rsidRDefault="008D5BCE">
      <w:p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Telefoonnr.: …………………………………</w:t>
      </w:r>
    </w:p>
    <w:p w:rsidR="008D5BCE" w:rsidRDefault="008D5BCE">
      <w:pPr>
        <w:rPr>
          <w:rFonts w:ascii="Bookman Old Style" w:hAnsi="Bookman Old Style"/>
          <w:bCs/>
          <w:sz w:val="22"/>
        </w:rPr>
      </w:pPr>
      <w:r>
        <w:rPr>
          <w:rFonts w:ascii="Bookman Old Style" w:hAnsi="Bookman Old Style"/>
          <w:bCs/>
          <w:sz w:val="22"/>
        </w:rPr>
        <w:t>Mailadres: …………………………………...</w:t>
      </w:r>
    </w:p>
    <w:p w:rsidR="008D5BCE" w:rsidRDefault="008D5BCE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  <w:t xml:space="preserve">      BC-GELDROP</w:t>
      </w:r>
    </w:p>
    <w:p w:rsidR="008D5BCE" w:rsidRDefault="008D5BCE">
      <w:pPr>
        <w:rPr>
          <w:rFonts w:ascii="Bookman Old Style" w:hAnsi="Bookman Old Style"/>
          <w:b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</w:p>
    <w:p w:rsidR="008D5BCE" w:rsidRDefault="008D5BCE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Belangrijk</w:t>
      </w:r>
    </w:p>
    <w:p w:rsidR="008D5BCE" w:rsidRDefault="008D5BCE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De poppen wegen 500 gr, zijn verpakt in een geschenkverpakking en kosten </w:t>
      </w:r>
    </w:p>
    <w:p w:rsidR="008D5BCE" w:rsidRDefault="008D5BCE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EUR 3,- per stuk. Het is de bedoeling dat dit bedrag direct bij de bestelling betaald wordt. De lijsten </w:t>
      </w:r>
      <w:r w:rsidR="00114930">
        <w:rPr>
          <w:rFonts w:ascii="Bookman Old Style" w:hAnsi="Bookman Old Style"/>
          <w:sz w:val="22"/>
        </w:rPr>
        <w:t xml:space="preserve">en het geld </w:t>
      </w:r>
      <w:r w:rsidR="00B268A4">
        <w:rPr>
          <w:rFonts w:ascii="Bookman Old Style" w:hAnsi="Bookman Old Style"/>
          <w:sz w:val="22"/>
        </w:rPr>
        <w:t>moet je</w:t>
      </w:r>
      <w:r w:rsidR="00114930">
        <w:rPr>
          <w:rFonts w:ascii="Bookman Old Style" w:hAnsi="Bookman Old Style"/>
          <w:sz w:val="22"/>
        </w:rPr>
        <w:t xml:space="preserve"> voor 1</w:t>
      </w:r>
      <w:r w:rsidR="00B268A4">
        <w:rPr>
          <w:rFonts w:ascii="Bookman Old Style" w:hAnsi="Bookman Old Style"/>
          <w:sz w:val="22"/>
        </w:rPr>
        <w:t xml:space="preserve"> november inleveren bij </w:t>
      </w:r>
      <w:proofErr w:type="spellStart"/>
      <w:r w:rsidR="00B268A4">
        <w:rPr>
          <w:rFonts w:ascii="Bookman Old Style" w:hAnsi="Bookman Old Style"/>
          <w:sz w:val="22"/>
        </w:rPr>
        <w:t>Magda</w:t>
      </w:r>
      <w:proofErr w:type="spellEnd"/>
      <w:r w:rsidR="00B268A4">
        <w:rPr>
          <w:rFonts w:ascii="Bookman Old Style" w:hAnsi="Bookman Old Style"/>
          <w:sz w:val="22"/>
        </w:rPr>
        <w:t xml:space="preserve"> </w:t>
      </w:r>
      <w:proofErr w:type="spellStart"/>
      <w:r w:rsidR="00B268A4">
        <w:rPr>
          <w:rFonts w:ascii="Bookman Old Style" w:hAnsi="Bookman Old Style"/>
          <w:sz w:val="22"/>
        </w:rPr>
        <w:t>Duijf</w:t>
      </w:r>
      <w:proofErr w:type="spellEnd"/>
      <w:r w:rsidR="00B268A4">
        <w:rPr>
          <w:rFonts w:ascii="Bookman Old Style" w:hAnsi="Bookman Old Style"/>
          <w:sz w:val="22"/>
        </w:rPr>
        <w:t>,</w:t>
      </w:r>
      <w:r>
        <w:rPr>
          <w:rFonts w:ascii="Bookman Old Style" w:hAnsi="Bookman Old Style"/>
          <w:sz w:val="22"/>
        </w:rPr>
        <w:t xml:space="preserve"> </w:t>
      </w:r>
      <w:proofErr w:type="spellStart"/>
      <w:r>
        <w:rPr>
          <w:rFonts w:ascii="Bookman Old Style" w:hAnsi="Bookman Old Style"/>
          <w:sz w:val="22"/>
        </w:rPr>
        <w:t>Marloes</w:t>
      </w:r>
      <w:proofErr w:type="spellEnd"/>
      <w:r w:rsidR="00B268A4">
        <w:rPr>
          <w:rFonts w:ascii="Bookman Old Style" w:hAnsi="Bookman Old Style"/>
          <w:sz w:val="22"/>
        </w:rPr>
        <w:t xml:space="preserve"> Visser of John de Kleijn</w:t>
      </w:r>
      <w:r>
        <w:rPr>
          <w:rFonts w:ascii="Bookman Old Style" w:hAnsi="Bookman Old Style"/>
          <w:sz w:val="22"/>
        </w:rPr>
        <w:t xml:space="preserve">. De poppen worden dan </w:t>
      </w:r>
      <w:r w:rsidR="00114930">
        <w:rPr>
          <w:rFonts w:ascii="Bookman Old Style" w:hAnsi="Bookman Old Style"/>
          <w:sz w:val="22"/>
        </w:rPr>
        <w:t>eind november</w:t>
      </w:r>
      <w:r>
        <w:rPr>
          <w:rFonts w:ascii="Bookman Old Style" w:hAnsi="Bookman Old Style"/>
          <w:sz w:val="22"/>
        </w:rPr>
        <w:t xml:space="preserve"> bezorgd bij de verkopers. Voor vragen kun je bij Magda of Marloes terecht. Van de</w:t>
      </w:r>
      <w:r w:rsidR="00CB58D8">
        <w:rPr>
          <w:rFonts w:ascii="Bookman Old Style" w:hAnsi="Bookman Old Style"/>
          <w:sz w:val="22"/>
        </w:rPr>
        <w:t xml:space="preserve"> opbrengst gaan we leuke jeugdactiviteiten </w:t>
      </w:r>
      <w:r>
        <w:rPr>
          <w:rFonts w:ascii="Bookman Old Style" w:hAnsi="Bookman Old Style"/>
          <w:sz w:val="22"/>
        </w:rPr>
        <w:t>doen.</w:t>
      </w: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E80841">
      <w:pPr>
        <w:rPr>
          <w:rFonts w:ascii="Bookman Old Style" w:hAnsi="Bookman Old Style"/>
          <w:sz w:val="2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-163195</wp:posOffset>
            </wp:positionH>
            <wp:positionV relativeFrom="page">
              <wp:posOffset>6974840</wp:posOffset>
            </wp:positionV>
            <wp:extent cx="228600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420" y="21274"/>
                <wp:lineTo x="21420" y="0"/>
                <wp:lineTo x="0" y="0"/>
              </wp:wrapPolygon>
            </wp:wrapTight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b/>
          <w:sz w:val="36"/>
        </w:rPr>
      </w:pPr>
    </w:p>
    <w:p w:rsidR="008D5BCE" w:rsidRDefault="008D5BCE">
      <w:pPr>
        <w:rPr>
          <w:rFonts w:ascii="Bookman Old Style" w:hAnsi="Bookman Old Style"/>
          <w:b/>
          <w:sz w:val="36"/>
        </w:rPr>
      </w:pPr>
    </w:p>
    <w:p w:rsidR="008D5BCE" w:rsidRDefault="008D5BCE">
      <w:pPr>
        <w:rPr>
          <w:rFonts w:ascii="Bookman Old Style" w:hAnsi="Bookman Old Style"/>
          <w:b/>
          <w:sz w:val="36"/>
        </w:rPr>
      </w:pPr>
    </w:p>
    <w:p w:rsidR="008D5BCE" w:rsidRDefault="008D5BCE">
      <w:pPr>
        <w:rPr>
          <w:rFonts w:ascii="Bookman Old Style" w:hAnsi="Bookman Old Style"/>
          <w:b/>
          <w:sz w:val="36"/>
        </w:rPr>
      </w:pPr>
    </w:p>
    <w:p w:rsidR="008D5BCE" w:rsidRDefault="008D5BCE">
      <w:pPr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  <w:r>
        <w:rPr>
          <w:rFonts w:ascii="Bookman Old Style" w:hAnsi="Bookman Old Style"/>
          <w:b/>
          <w:sz w:val="36"/>
        </w:rPr>
        <w:tab/>
      </w:r>
    </w:p>
    <w:p w:rsidR="008D5BCE" w:rsidRDefault="008D5BCE">
      <w:pPr>
        <w:rPr>
          <w:rFonts w:ascii="Bookman Old Style" w:hAnsi="Bookman Old Style"/>
          <w:b/>
          <w:sz w:val="36"/>
        </w:rPr>
      </w:pPr>
    </w:p>
    <w:p w:rsidR="008D5BCE" w:rsidRDefault="008D5BCE">
      <w:pPr>
        <w:rPr>
          <w:rFonts w:ascii="Bookman Old Style" w:hAnsi="Bookman Old Style"/>
          <w:b/>
          <w:sz w:val="36"/>
        </w:rPr>
      </w:pP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Speculaaspoppenactie</w:t>
      </w:r>
    </w:p>
    <w:p w:rsidR="008D5BCE" w:rsidRDefault="008D5BCE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BC Geldrop</w:t>
      </w:r>
    </w:p>
    <w:p w:rsidR="008D5BCE" w:rsidRDefault="008D5BCE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36"/>
        </w:rPr>
        <w:t>BESTELLIJST 201</w:t>
      </w:r>
      <w:r w:rsidR="00CB58D8">
        <w:rPr>
          <w:rFonts w:ascii="Bookman Old Style" w:hAnsi="Bookman Old Style"/>
          <w:b/>
          <w:sz w:val="36"/>
        </w:rPr>
        <w:t>3</w:t>
      </w: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783E12">
      <w:pPr>
        <w:rPr>
          <w:rFonts w:ascii="Bookman Old Style" w:hAnsi="Bookman Old Style"/>
          <w:sz w:val="22"/>
        </w:rPr>
      </w:pPr>
      <w:r w:rsidRPr="00783E12">
        <w:rPr>
          <w:rFonts w:ascii="Bookman Old Style" w:hAnsi="Bookman Old Style"/>
          <w:noProof/>
          <w:lang w:eastAsia="nl-NL"/>
        </w:rPr>
        <w:pict>
          <v:shape id="_x0000_s1057" type="#_x0000_t75" style="position:absolute;margin-left:32.15pt;margin-top:-91.7pt;width:71.25pt;height:146.25pt;z-index:-251656192;visibility:visible;mso-wrap-edited:f" wrapcoords="-227 0 -227 21489 21600 21489 21600 0 -227 0">
            <v:imagedata r:id="rId4" o:title="" gain="142470f" blacklevel="3932f"/>
            <w10:wrap type="tight"/>
            <w10:anchorlock/>
          </v:shape>
          <o:OLEObject Type="Embed" ProgID="MSDraw.Drawing.8" ShapeID="_x0000_s1057" DrawAspect="Content" ObjectID="_1443620958" r:id="rId10"/>
        </w:pict>
      </w:r>
    </w:p>
    <w:p w:rsidR="008D5BCE" w:rsidRDefault="008D5BCE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p w:rsidR="008D5BCE" w:rsidRDefault="008D5BCE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Naam verkoper: ………………………………</w:t>
      </w:r>
      <w:r>
        <w:rPr>
          <w:rFonts w:ascii="Bookman Old Style" w:hAnsi="Bookman Old Style"/>
          <w:sz w:val="22"/>
        </w:rPr>
        <w:tab/>
      </w: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p w:rsidR="008D5BCE" w:rsidRDefault="008D5BCE">
      <w:pPr>
        <w:rPr>
          <w:rFonts w:ascii="Bookman Old Style" w:hAnsi="Bookman Old Style"/>
          <w:sz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3828"/>
        <w:gridCol w:w="2268"/>
        <w:gridCol w:w="1134"/>
      </w:tblGrid>
      <w:tr w:rsidR="008D5BCE"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Naam</w:t>
            </w: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Straat</w:t>
            </w: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Plaats</w:t>
            </w: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Aantal</w:t>
            </w: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</w:tr>
      <w:tr w:rsidR="008D5BCE">
        <w:trPr>
          <w:trHeight w:val="340"/>
        </w:trPr>
        <w:tc>
          <w:tcPr>
            <w:tcW w:w="233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82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2268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134" w:type="dxa"/>
          </w:tcPr>
          <w:p w:rsidR="008D5BCE" w:rsidRDefault="008D5BCE">
            <w:pPr>
              <w:rPr>
                <w:rFonts w:ascii="Bookman Old Style" w:hAnsi="Bookman Old Style"/>
                <w:sz w:val="22"/>
              </w:rPr>
            </w:pPr>
          </w:p>
        </w:tc>
        <w:bookmarkStart w:id="0" w:name="_GoBack"/>
        <w:bookmarkEnd w:id="0"/>
      </w:tr>
    </w:tbl>
    <w:p w:rsidR="008D5BCE" w:rsidRDefault="008D5BCE" w:rsidP="003573A0">
      <w:pPr>
        <w:rPr>
          <w:rFonts w:ascii="Bookman Old Style" w:hAnsi="Bookman Old Style"/>
          <w:sz w:val="22"/>
        </w:rPr>
      </w:pPr>
    </w:p>
    <w:sectPr w:rsidR="008D5BCE" w:rsidSect="00783E12">
      <w:pgSz w:w="11906" w:h="16838" w:code="9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E14AA"/>
    <w:rsid w:val="00114930"/>
    <w:rsid w:val="003573A0"/>
    <w:rsid w:val="00783E12"/>
    <w:rsid w:val="008D5BCE"/>
    <w:rsid w:val="00B268A4"/>
    <w:rsid w:val="00BE14AA"/>
    <w:rsid w:val="00CB58D8"/>
    <w:rsid w:val="00E3795E"/>
    <w:rsid w:val="00E8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3E12"/>
    <w:rPr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E&amp;B Adviesgroep / BC Geldrop</vt:lpstr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E&amp;B Adviesgroep / BC Geldrop</dc:title>
  <dc:creator>Linda+Eric</dc:creator>
  <cp:lastModifiedBy>Rob Coers</cp:lastModifiedBy>
  <cp:revision>5</cp:revision>
  <cp:lastPrinted>2009-11-02T16:04:00Z</cp:lastPrinted>
  <dcterms:created xsi:type="dcterms:W3CDTF">2013-10-14T06:11:00Z</dcterms:created>
  <dcterms:modified xsi:type="dcterms:W3CDTF">2013-10-18T15:03:00Z</dcterms:modified>
</cp:coreProperties>
</file>